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09"/>
        <w:gridCol w:w="1201"/>
        <w:gridCol w:w="6"/>
        <w:gridCol w:w="1288"/>
        <w:gridCol w:w="1156"/>
        <w:gridCol w:w="986"/>
        <w:gridCol w:w="1101"/>
        <w:gridCol w:w="996"/>
        <w:gridCol w:w="1237"/>
      </w:tblGrid>
      <w:tr w:rsidR="003836B1" w:rsidRPr="00E479A3" w:rsidTr="009F6670">
        <w:trPr>
          <w:trHeight w:val="296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Kodu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Yarıyılı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T+U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Kredisi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EA340F" w:rsidRPr="00E479A3" w:rsidTr="009F6670">
        <w:trPr>
          <w:trHeight w:val="310"/>
          <w:jc w:val="center"/>
        </w:trPr>
        <w:tc>
          <w:tcPr>
            <w:tcW w:w="3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546C8A" w:rsidRDefault="00B16EB3" w:rsidP="00CD29EA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AC521F" w:rsidP="009F6670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822D03">
              <w:rPr>
                <w:rFonts w:ascii="Times New Roman" w:hAnsi="Times New Roman" w:cs="Times New Roman"/>
                <w:sz w:val="20"/>
                <w:szCs w:val="20"/>
              </w:rPr>
              <w:t>05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B16EB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471148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3+0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E479A3" w:rsidRDefault="00B16EB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40F" w:rsidRPr="006701ED" w:rsidRDefault="00090CB7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3836B1" w:rsidRPr="00E479A3" w:rsidTr="009F6670">
        <w:trPr>
          <w:jc w:val="center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Ön </w:t>
            </w:r>
            <w:r w:rsidR="00C03C65">
              <w:rPr>
                <w:rFonts w:ascii="Times New Roman" w:hAnsi="Times New Roman" w:cs="Times New Roman"/>
                <w:b/>
                <w:sz w:val="20"/>
                <w:szCs w:val="20"/>
              </w:rPr>
              <w:t>K</w:t>
            </w: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oşul Dersler</w:t>
            </w:r>
          </w:p>
        </w:tc>
        <w:tc>
          <w:tcPr>
            <w:tcW w:w="6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8634C2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</w:tr>
      <w:tr w:rsidR="003836B1" w:rsidRPr="00E479A3" w:rsidTr="009F6670">
        <w:trPr>
          <w:trHeight w:val="22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Koordinatörü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trHeight w:val="315"/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 Verenler 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Yardımcıları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B16EB3" w:rsidRDefault="00B16EB3" w:rsidP="003F24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16EB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Muhasebenin temel ilkeleri ve değerlendirme yöntemlerinden faydalanılarak muhasebe kayıt sisteminin öğretilmesidir.</w:t>
            </w:r>
          </w:p>
        </w:tc>
      </w:tr>
      <w:tr w:rsidR="003836B1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6B1" w:rsidRPr="00E479A3" w:rsidRDefault="003836B1" w:rsidP="00F81238">
            <w:pPr>
              <w:spacing w:after="0" w:line="240" w:lineRule="auto"/>
              <w:ind w:right="-10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Öğrenme </w:t>
            </w:r>
            <w:r w:rsidR="00F81238">
              <w:rPr>
                <w:rFonts w:ascii="Times New Roman" w:hAnsi="Times New Roman" w:cs="Times New Roman"/>
                <w:b/>
                <w:sz w:val="20"/>
                <w:szCs w:val="20"/>
              </w:rPr>
              <w:t>Çıktıları</w:t>
            </w: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4A9C" w:rsidRPr="00F75EF3" w:rsidRDefault="003C4A9C" w:rsidP="00F75EF3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111F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 xml:space="preserve">Bu dersin sonunda </w:t>
            </w:r>
            <w:proofErr w:type="gramStart"/>
            <w:r w:rsidRPr="00111F32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öğrenci;</w:t>
            </w:r>
            <w:r w:rsidR="00347BA0" w:rsidRPr="00111F32">
              <w:rPr>
                <w:rFonts w:ascii="Times New Roman" w:hAnsi="Times New Roman" w:cs="Times New Roman"/>
                <w:b/>
                <w:sz w:val="20"/>
                <w:szCs w:val="20"/>
                <w:lang w:eastAsia="tr-TR"/>
              </w:rPr>
              <w:t xml:space="preserve"> 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 </w:t>
            </w:r>
            <w:proofErr w:type="gramEnd"/>
            <w:r w:rsidR="00347BA0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                                                                                   1.</w:t>
            </w:r>
            <w:r w:rsidR="00F75EF3" w:rsidRPr="00F75EF3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Muhasebe mantığını kavrar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75EF3" w:rsidRDefault="00347BA0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4A9C" w:rsidRPr="00F75EF3">
              <w:rPr>
                <w:rFonts w:ascii="Times New Roman" w:hAnsi="Times New Roman" w:cs="Times New Roman"/>
                <w:sz w:val="20"/>
                <w:szCs w:val="20"/>
              </w:rPr>
              <w:t>Dönem içi muhasebe işlemlerine ait yevmiye ve defteri kebir kayıtlarını yapar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>.                                                                                                                                     3.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5EF3">
              <w:rPr>
                <w:rFonts w:ascii="Times New Roman" w:hAnsi="Times New Roman" w:cs="Times New Roman"/>
                <w:sz w:val="20"/>
                <w:szCs w:val="20"/>
              </w:rPr>
              <w:t xml:space="preserve">Bilanço ve gelir tablosunu öğrenir.          </w:t>
            </w:r>
          </w:p>
          <w:p w:rsidR="00F75EF3" w:rsidRDefault="00F75EF3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 Dönen varlıkların ve duran varlıkların hangi kalemlerden oluştuğunu öğrenir.</w:t>
            </w:r>
          </w:p>
          <w:p w:rsidR="007966F8" w:rsidRDefault="00F75EF3" w:rsidP="00347BA0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7966F8">
              <w:rPr>
                <w:rFonts w:ascii="Times New Roman" w:hAnsi="Times New Roman" w:cs="Times New Roman"/>
                <w:sz w:val="20"/>
                <w:szCs w:val="20"/>
              </w:rPr>
              <w:t xml:space="preserve">Kısa vadeli, uzun vadeli yabancı kaynakların ve </w:t>
            </w:r>
            <w:r w:rsidR="00090CB7">
              <w:rPr>
                <w:rFonts w:ascii="Times New Roman" w:hAnsi="Times New Roman" w:cs="Times New Roman"/>
                <w:sz w:val="20"/>
                <w:szCs w:val="20"/>
              </w:rPr>
              <w:t>öz kaynakların</w:t>
            </w:r>
            <w:r w:rsidR="007966F8">
              <w:rPr>
                <w:rFonts w:ascii="Times New Roman" w:hAnsi="Times New Roman" w:cs="Times New Roman"/>
                <w:sz w:val="20"/>
                <w:szCs w:val="20"/>
              </w:rPr>
              <w:t xml:space="preserve"> hangi kalemlerden oluştu</w:t>
            </w:r>
            <w:r w:rsidR="005577AA">
              <w:rPr>
                <w:rFonts w:ascii="Times New Roman" w:hAnsi="Times New Roman" w:cs="Times New Roman"/>
                <w:sz w:val="20"/>
                <w:szCs w:val="20"/>
              </w:rPr>
              <w:t>ğunu öğrenir.</w:t>
            </w:r>
          </w:p>
          <w:p w:rsidR="00347BA0" w:rsidRPr="007966F8" w:rsidRDefault="007966F8" w:rsidP="00567703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</w:t>
            </w:r>
            <w:r w:rsidR="00F75EF3">
              <w:rPr>
                <w:rFonts w:ascii="Times New Roman" w:hAnsi="Times New Roman" w:cs="Times New Roman"/>
                <w:sz w:val="20"/>
                <w:szCs w:val="20"/>
              </w:rPr>
              <w:t>Dö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nem sonu işlemlerini yapar.</w:t>
            </w:r>
            <w:r w:rsidR="00347BA0" w:rsidRPr="00F75EF3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</w:t>
            </w:r>
          </w:p>
        </w:tc>
      </w:tr>
      <w:tr w:rsidR="00567703" w:rsidRPr="00E479A3" w:rsidTr="009F6670">
        <w:trPr>
          <w:jc w:val="center"/>
        </w:trPr>
        <w:tc>
          <w:tcPr>
            <w:tcW w:w="2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DE2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İçeriği</w:t>
            </w:r>
          </w:p>
          <w:p w:rsidR="00567703" w:rsidRPr="00E479A3" w:rsidRDefault="00567703" w:rsidP="00DE234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3C4A9C" w:rsidRDefault="00567703" w:rsidP="00DE23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C4A9C">
              <w:rPr>
                <w:rFonts w:ascii="Times New Roman" w:hAnsi="Times New Roman" w:cs="Times New Roman"/>
                <w:sz w:val="20"/>
                <w:szCs w:val="20"/>
              </w:rPr>
              <w:t>Muhasebenin işlevi, temel muhasebe kavramları, hesap ve kayıt kavramları, bilanço eşitliği ve muhasebe hesaplarının kaydı incelenmektedir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67703" w:rsidRPr="00E479A3" w:rsidTr="009F6670">
        <w:trPr>
          <w:trHeight w:val="154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Haftalar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9F66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Konular</w:t>
            </w:r>
          </w:p>
        </w:tc>
      </w:tr>
      <w:tr w:rsidR="00567703" w:rsidRPr="00E479A3" w:rsidTr="009F6670">
        <w:trPr>
          <w:trHeight w:val="243"/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Muhasebe kavramı. Muhasebe tanımı ve konusu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Muhasebe ile ilgili temel kavramlar. Hesap kavramı, yevmiye maddesi, nizam ve yardımcı hesaplar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Tek düzen hesap planı hakkında genel bilgiler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Bilanço- aktif hesapların incelenmesi ve Hazır değerlerin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Menkul kıymetler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C115C7">
            <w:pPr>
              <w:spacing w:after="0" w:line="240" w:lineRule="auto"/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Ticari alacakların,  diğer alacakların ve stokların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Ara </w:t>
            </w:r>
            <w:r w:rsidR="00111F32">
              <w:rPr>
                <w:rFonts w:ascii="Times New Roman" w:hAnsi="Times New Roman" w:cs="Times New Roman"/>
                <w:b/>
                <w:sz w:val="20"/>
                <w:szCs w:val="20"/>
              </w:rPr>
              <w:t>S</w:t>
            </w:r>
            <w:r w:rsidRPr="00120A6A">
              <w:rPr>
                <w:rFonts w:ascii="Times New Roman" w:hAnsi="Times New Roman" w:cs="Times New Roman"/>
                <w:b/>
                <w:sz w:val="20"/>
                <w:szCs w:val="20"/>
              </w:rPr>
              <w:t>ınav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Stokların incelenmesi KDV ve uygulamaları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Stokların incelenmesi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Sürekli envanter yöntemi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Aralıklı envanter yöntemi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napToGrid w:val="0"/>
                <w:color w:val="000000"/>
                <w:sz w:val="20"/>
                <w:szCs w:val="20"/>
              </w:rPr>
              <w:t>KDV ve uygulamaları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D522F8">
            <w:pPr>
              <w:tabs>
                <w:tab w:val="left" w:pos="519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567703" w:rsidRPr="00E479A3" w:rsidTr="009F6670">
        <w:trPr>
          <w:jc w:val="center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Monografi çözümü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Genel Yeterlilikler</w:t>
            </w:r>
          </w:p>
        </w:tc>
      </w:tr>
      <w:tr w:rsidR="00567703" w:rsidRPr="00E479A3" w:rsidTr="009F6670">
        <w:trPr>
          <w:trHeight w:val="467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120A6A" w:rsidRDefault="00567703" w:rsidP="00D522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0" w:colLast="0"/>
            <w:r w:rsidRPr="00120A6A">
              <w:rPr>
                <w:rFonts w:ascii="Times New Roman" w:hAnsi="Times New Roman" w:cs="Times New Roman"/>
                <w:sz w:val="20"/>
                <w:szCs w:val="20"/>
              </w:rPr>
              <w:t>Muhasebe mantığını, borç-alacak ve aktif-pasif ilişkisini kavrayabilir, işlemleri yevmiye defteri ve defteri kebire kaydedebilir</w:t>
            </w:r>
            <w:r w:rsidR="004C2B9C">
              <w:rPr>
                <w:rFonts w:ascii="Times New Roman" w:hAnsi="Times New Roman" w:cs="Times New Roman"/>
                <w:sz w:val="20"/>
                <w:szCs w:val="20"/>
              </w:rPr>
              <w:t>, muhasebe sistemi içerisinde temel defterlerin önemini analiz edebilir.</w:t>
            </w:r>
          </w:p>
        </w:tc>
      </w:tr>
      <w:bookmarkEnd w:id="0"/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Kaynaklar</w:t>
            </w:r>
          </w:p>
        </w:tc>
      </w:tr>
      <w:tr w:rsidR="00567703" w:rsidRPr="00E479A3" w:rsidTr="009F6670">
        <w:trPr>
          <w:trHeight w:val="509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1F32" w:rsidRPr="000D203E" w:rsidRDefault="00111F32" w:rsidP="000D203E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Akdoğan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N. ve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(2007).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Tek Düzen Muhasebe Sistemi Uygulaması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</w:t>
            </w:r>
            <w:r w:rsidRPr="00120A6A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  <w:t xml:space="preserve"> 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Ankara</w:t>
            </w:r>
            <w:r w:rsidR="004C2B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Kitabevi.</w:t>
            </w:r>
          </w:p>
          <w:p w:rsidR="00111F32" w:rsidRPr="00120A6A" w:rsidRDefault="00111F32" w:rsidP="00120A6A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Çözümlü Genel Muhasebe Problemleri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Ankara: Gazi Kitabevi</w:t>
            </w:r>
          </w:p>
          <w:p w:rsidR="00111F32" w:rsidRPr="000D203E" w:rsidRDefault="00111F32" w:rsidP="000D203E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</w:t>
            </w:r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(2008). </w:t>
            </w:r>
            <w:r w:rsidRPr="000D203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. Ankara</w:t>
            </w:r>
            <w:r w:rsidR="004C2B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</w:t>
            </w:r>
          </w:p>
          <w:p w:rsidR="00567703" w:rsidRPr="00120A6A" w:rsidRDefault="00111F32" w:rsidP="00120A6A">
            <w:pPr>
              <w:spacing w:after="0" w:line="240" w:lineRule="auto"/>
              <w:ind w:left="720" w:hanging="720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Sevilengül</w:t>
            </w:r>
            <w:proofErr w:type="spellEnd"/>
            <w:r w:rsidRPr="00120A6A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, O. (2008).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Genel Muhasebe.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Ankara</w:t>
            </w:r>
            <w:r w:rsidR="004C2B9C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Gazi Kitabevi</w:t>
            </w:r>
          </w:p>
        </w:tc>
      </w:tr>
      <w:tr w:rsidR="00567703" w:rsidRPr="00E479A3" w:rsidTr="009F6670">
        <w:trPr>
          <w:trHeight w:val="30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Değerlendirme Sistemi</w:t>
            </w:r>
          </w:p>
        </w:tc>
      </w:tr>
      <w:tr w:rsidR="00567703" w:rsidRPr="00E479A3" w:rsidTr="009F6670">
        <w:trPr>
          <w:trHeight w:val="380"/>
          <w:jc w:val="center"/>
        </w:trPr>
        <w:tc>
          <w:tcPr>
            <w:tcW w:w="918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703" w:rsidRPr="00E479A3" w:rsidRDefault="00567703" w:rsidP="003836B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 xml:space="preserve">Ara </w:t>
            </w:r>
            <w:r w:rsidR="009F6670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s</w:t>
            </w:r>
            <w:r w:rsidRPr="00E479A3">
              <w:rPr>
                <w:rStyle w:val="Gl"/>
                <w:rFonts w:ascii="Times New Roman" w:hAnsi="Times New Roman" w:cs="Times New Roman"/>
                <w:sz w:val="20"/>
                <w:szCs w:val="20"/>
              </w:rPr>
              <w:t>ınav: %40          Final: %60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F021C4" w:rsidRDefault="00F021C4">
      <w:pPr>
        <w:rPr>
          <w:rFonts w:ascii="Times New Roman" w:hAnsi="Times New Roman" w:cs="Times New Roman"/>
          <w:sz w:val="20"/>
          <w:szCs w:val="20"/>
        </w:rPr>
      </w:pPr>
    </w:p>
    <w:p w:rsidR="007B624D" w:rsidRDefault="007B624D">
      <w:pPr>
        <w:rPr>
          <w:rFonts w:ascii="Times New Roman" w:hAnsi="Times New Roman" w:cs="Times New Roman"/>
          <w:sz w:val="20"/>
          <w:szCs w:val="20"/>
        </w:rPr>
      </w:pPr>
    </w:p>
    <w:p w:rsidR="00074FE1" w:rsidRDefault="00074FE1">
      <w:pPr>
        <w:rPr>
          <w:rFonts w:ascii="Times New Roman" w:hAnsi="Times New Roman" w:cs="Times New Roman"/>
          <w:sz w:val="20"/>
          <w:szCs w:val="20"/>
        </w:rPr>
      </w:pPr>
    </w:p>
    <w:p w:rsidR="00CD29EA" w:rsidRDefault="00CD29EA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628"/>
        <w:gridCol w:w="729"/>
        <w:gridCol w:w="572"/>
        <w:gridCol w:w="572"/>
        <w:gridCol w:w="572"/>
        <w:gridCol w:w="572"/>
        <w:gridCol w:w="572"/>
        <w:gridCol w:w="405"/>
        <w:gridCol w:w="166"/>
        <w:gridCol w:w="572"/>
        <w:gridCol w:w="572"/>
        <w:gridCol w:w="386"/>
        <w:gridCol w:w="185"/>
        <w:gridCol w:w="572"/>
        <w:gridCol w:w="572"/>
        <w:gridCol w:w="184"/>
        <w:gridCol w:w="388"/>
        <w:gridCol w:w="572"/>
        <w:gridCol w:w="673"/>
      </w:tblGrid>
      <w:tr w:rsidR="00111F32" w:rsidRPr="00E479A3" w:rsidTr="009F6670">
        <w:trPr>
          <w:trHeight w:val="313"/>
        </w:trPr>
        <w:tc>
          <w:tcPr>
            <w:tcW w:w="9464" w:type="dxa"/>
            <w:gridSpan w:val="19"/>
            <w:vAlign w:val="center"/>
          </w:tcPr>
          <w:p w:rsidR="00111F32" w:rsidRPr="000D203E" w:rsidRDefault="00111F32" w:rsidP="00F57F5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PROGRAM ÖĞRENME ÇIKTILARI İLE </w:t>
            </w:r>
          </w:p>
          <w:p w:rsidR="00111F32" w:rsidRPr="000D203E" w:rsidRDefault="00111F32" w:rsidP="00EF47A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DERS ÖĞRENİM KAZANIMLARI İLİŞKİSİ TABLOSU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  <w:vAlign w:val="center"/>
          </w:tcPr>
          <w:p w:rsidR="002872C5" w:rsidRPr="00E479A3" w:rsidRDefault="002872C5" w:rsidP="00516276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9" w:type="dxa"/>
            <w:vAlign w:val="center"/>
          </w:tcPr>
          <w:p w:rsidR="002872C5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1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E479A3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71" w:type="dxa"/>
            <w:gridSpan w:val="2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572" w:type="dxa"/>
            <w:vAlign w:val="center"/>
          </w:tcPr>
          <w:p w:rsidR="009F6670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571" w:type="dxa"/>
            <w:gridSpan w:val="2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10</w:t>
            </w:r>
          </w:p>
        </w:tc>
        <w:tc>
          <w:tcPr>
            <w:tcW w:w="572" w:type="dxa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11</w:t>
            </w:r>
          </w:p>
        </w:tc>
        <w:tc>
          <w:tcPr>
            <w:tcW w:w="572" w:type="dxa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 12</w:t>
            </w:r>
            <w:proofErr w:type="gramEnd"/>
          </w:p>
        </w:tc>
        <w:tc>
          <w:tcPr>
            <w:tcW w:w="572" w:type="dxa"/>
            <w:gridSpan w:val="2"/>
            <w:vAlign w:val="center"/>
          </w:tcPr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PÇ 13</w:t>
            </w:r>
          </w:p>
        </w:tc>
        <w:tc>
          <w:tcPr>
            <w:tcW w:w="572" w:type="dxa"/>
            <w:vAlign w:val="center"/>
          </w:tcPr>
          <w:p w:rsidR="00111F32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673" w:type="dxa"/>
            <w:vAlign w:val="center"/>
          </w:tcPr>
          <w:p w:rsidR="00111F32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PÇ </w:t>
            </w:r>
          </w:p>
          <w:p w:rsidR="002872C5" w:rsidRPr="000D203E" w:rsidRDefault="002872C5" w:rsidP="00795903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D203E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2872C5" w:rsidRPr="00E479A3" w:rsidTr="009F6670">
        <w:trPr>
          <w:trHeight w:val="301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ÖK1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ÖK2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ÖK3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ÖK4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ÖK5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2872C5" w:rsidRPr="00E479A3" w:rsidTr="009F6670">
        <w:trPr>
          <w:trHeight w:val="313"/>
        </w:trPr>
        <w:tc>
          <w:tcPr>
            <w:tcW w:w="0" w:type="auto"/>
          </w:tcPr>
          <w:p w:rsidR="002872C5" w:rsidRPr="00E479A3" w:rsidRDefault="002872C5" w:rsidP="00566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ÖK6</w:t>
            </w:r>
          </w:p>
        </w:tc>
        <w:tc>
          <w:tcPr>
            <w:tcW w:w="729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1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2" w:type="dxa"/>
            <w:gridSpan w:val="2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2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73" w:type="dxa"/>
            <w:vAlign w:val="center"/>
          </w:tcPr>
          <w:p w:rsidR="002872C5" w:rsidRPr="00111F32" w:rsidRDefault="002872C5" w:rsidP="00111F32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11F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726BF3" w:rsidRPr="00E479A3" w:rsidTr="009F6670">
        <w:trPr>
          <w:trHeight w:val="313"/>
        </w:trPr>
        <w:tc>
          <w:tcPr>
            <w:tcW w:w="9464" w:type="dxa"/>
            <w:gridSpan w:val="19"/>
            <w:vAlign w:val="center"/>
          </w:tcPr>
          <w:p w:rsidR="00726BF3" w:rsidRPr="00E479A3" w:rsidRDefault="00726BF3" w:rsidP="00EF47A6">
            <w:pPr>
              <w:spacing w:before="120" w:after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ÖK: Öğrenme Kazanımları    PÇ: Program Çıktıları</w:t>
            </w:r>
          </w:p>
        </w:tc>
      </w:tr>
      <w:tr w:rsidR="00726BF3" w:rsidRPr="00E479A3" w:rsidTr="009F6670">
        <w:trPr>
          <w:trHeight w:val="313"/>
        </w:trPr>
        <w:tc>
          <w:tcPr>
            <w:tcW w:w="1357" w:type="dxa"/>
            <w:gridSpan w:val="2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Katkı Düzeyi</w:t>
            </w:r>
          </w:p>
        </w:tc>
        <w:tc>
          <w:tcPr>
            <w:tcW w:w="1716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 Çok Düşük</w:t>
            </w:r>
          </w:p>
        </w:tc>
        <w:tc>
          <w:tcPr>
            <w:tcW w:w="1549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2 Düşük</w:t>
            </w:r>
          </w:p>
        </w:tc>
        <w:tc>
          <w:tcPr>
            <w:tcW w:w="1696" w:type="dxa"/>
            <w:gridSpan w:val="4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3 Orta</w:t>
            </w:r>
          </w:p>
        </w:tc>
        <w:tc>
          <w:tcPr>
            <w:tcW w:w="1513" w:type="dxa"/>
            <w:gridSpan w:val="4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4 Yüksek</w:t>
            </w:r>
          </w:p>
        </w:tc>
        <w:tc>
          <w:tcPr>
            <w:tcW w:w="1633" w:type="dxa"/>
            <w:gridSpan w:val="3"/>
            <w:vAlign w:val="center"/>
          </w:tcPr>
          <w:p w:rsidR="00726BF3" w:rsidRPr="00E479A3" w:rsidRDefault="00726BF3" w:rsidP="009F66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5 Çok Yüksek</w:t>
            </w:r>
          </w:p>
        </w:tc>
      </w:tr>
    </w:tbl>
    <w:p w:rsidR="003836B1" w:rsidRPr="00E479A3" w:rsidRDefault="003836B1">
      <w:pPr>
        <w:rPr>
          <w:rFonts w:ascii="Times New Roman" w:hAnsi="Times New Roman" w:cs="Times New Roman"/>
          <w:sz w:val="20"/>
          <w:szCs w:val="20"/>
        </w:rPr>
      </w:pPr>
    </w:p>
    <w:p w:rsidR="00162F7C" w:rsidRPr="00E479A3" w:rsidRDefault="00162F7C" w:rsidP="00162F7C">
      <w:pPr>
        <w:tabs>
          <w:tab w:val="left" w:pos="3306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E479A3">
        <w:rPr>
          <w:rFonts w:ascii="Times New Roman" w:hAnsi="Times New Roman" w:cs="Times New Roman"/>
          <w:b/>
          <w:sz w:val="20"/>
          <w:szCs w:val="20"/>
        </w:rPr>
        <w:t xml:space="preserve">Program </w:t>
      </w:r>
      <w:r w:rsidR="006F4838" w:rsidRPr="00E479A3">
        <w:rPr>
          <w:rFonts w:ascii="Times New Roman" w:hAnsi="Times New Roman" w:cs="Times New Roman"/>
          <w:b/>
          <w:sz w:val="20"/>
          <w:szCs w:val="20"/>
        </w:rPr>
        <w:t>Çıktıları</w:t>
      </w:r>
      <w:r w:rsidRPr="00E479A3">
        <w:rPr>
          <w:rFonts w:ascii="Times New Roman" w:hAnsi="Times New Roman" w:cs="Times New Roman"/>
          <w:b/>
          <w:sz w:val="20"/>
          <w:szCs w:val="20"/>
        </w:rPr>
        <w:t xml:space="preserve"> ve İlgili Dersin İlişkisi</w:t>
      </w:r>
    </w:p>
    <w:tbl>
      <w:tblPr>
        <w:tblStyle w:val="TabloKlavuzu"/>
        <w:tblW w:w="9464" w:type="dxa"/>
        <w:tblLayout w:type="fixed"/>
        <w:tblLook w:val="04A0" w:firstRow="1" w:lastRow="0" w:firstColumn="1" w:lastColumn="0" w:noHBand="0" w:noVBand="1"/>
      </w:tblPr>
      <w:tblGrid>
        <w:gridCol w:w="2164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  <w:gridCol w:w="486"/>
        <w:gridCol w:w="487"/>
        <w:gridCol w:w="487"/>
      </w:tblGrid>
      <w:tr w:rsidR="002872C5" w:rsidRPr="00E479A3" w:rsidTr="009F6670">
        <w:trPr>
          <w:trHeight w:val="424"/>
        </w:trPr>
        <w:tc>
          <w:tcPr>
            <w:tcW w:w="2164" w:type="dxa"/>
          </w:tcPr>
          <w:p w:rsidR="002872C5" w:rsidRPr="00E479A3" w:rsidRDefault="009F6670" w:rsidP="006F4838">
            <w:pPr>
              <w:spacing w:line="36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PÇ5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PÇ6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PÇ7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PÇ8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PÇ9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PÇ10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PÇ11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PÇ12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PÇ14</w:t>
            </w:r>
          </w:p>
        </w:tc>
        <w:tc>
          <w:tcPr>
            <w:tcW w:w="487" w:type="dxa"/>
            <w:vAlign w:val="center"/>
          </w:tcPr>
          <w:p w:rsidR="009F6670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PÇ</w:t>
            </w:r>
          </w:p>
          <w:p w:rsidR="002872C5" w:rsidRPr="00E479A3" w:rsidRDefault="002872C5" w:rsidP="009F6670">
            <w:pPr>
              <w:ind w:left="-57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479A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</w:tr>
      <w:tr w:rsidR="002872C5" w:rsidRPr="00E479A3" w:rsidTr="009F6670">
        <w:trPr>
          <w:trHeight w:val="397"/>
        </w:trPr>
        <w:tc>
          <w:tcPr>
            <w:tcW w:w="2164" w:type="dxa"/>
            <w:vAlign w:val="center"/>
          </w:tcPr>
          <w:p w:rsidR="002872C5" w:rsidRPr="00E479A3" w:rsidRDefault="002872C5" w:rsidP="006F4838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Genel Muhasebe I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6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87" w:type="dxa"/>
            <w:vAlign w:val="center"/>
          </w:tcPr>
          <w:p w:rsidR="002872C5" w:rsidRPr="00E479A3" w:rsidRDefault="002872C5" w:rsidP="009F6670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603611" w:rsidRPr="00E479A3" w:rsidRDefault="00603611" w:rsidP="009F6670">
      <w:pPr>
        <w:pStyle w:val="ListeParagraf"/>
        <w:ind w:right="-284"/>
        <w:rPr>
          <w:sz w:val="20"/>
          <w:szCs w:val="20"/>
        </w:rPr>
      </w:pPr>
    </w:p>
    <w:sectPr w:rsidR="00603611" w:rsidRPr="00E479A3" w:rsidSect="001704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03304"/>
    <w:multiLevelType w:val="hybridMultilevel"/>
    <w:tmpl w:val="16AE72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47224B"/>
    <w:multiLevelType w:val="hybridMultilevel"/>
    <w:tmpl w:val="D8361A8E"/>
    <w:lvl w:ilvl="0" w:tplc="3D541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5503CA"/>
    <w:multiLevelType w:val="hybridMultilevel"/>
    <w:tmpl w:val="FFB69CD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E37D27"/>
    <w:multiLevelType w:val="multilevel"/>
    <w:tmpl w:val="109A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470485"/>
    <w:multiLevelType w:val="hybridMultilevel"/>
    <w:tmpl w:val="0B16C6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95"/>
    <w:rsid w:val="00042734"/>
    <w:rsid w:val="00074FE1"/>
    <w:rsid w:val="00090CB7"/>
    <w:rsid w:val="000A505B"/>
    <w:rsid w:val="000B2531"/>
    <w:rsid w:val="000D1C7A"/>
    <w:rsid w:val="000D203E"/>
    <w:rsid w:val="001105CB"/>
    <w:rsid w:val="00111F32"/>
    <w:rsid w:val="0011332A"/>
    <w:rsid w:val="00120A6A"/>
    <w:rsid w:val="001428BF"/>
    <w:rsid w:val="00162F7C"/>
    <w:rsid w:val="00170490"/>
    <w:rsid w:val="001D4016"/>
    <w:rsid w:val="0022334C"/>
    <w:rsid w:val="00280F49"/>
    <w:rsid w:val="002872C5"/>
    <w:rsid w:val="002E12A8"/>
    <w:rsid w:val="002E51E5"/>
    <w:rsid w:val="00347BA0"/>
    <w:rsid w:val="00375330"/>
    <w:rsid w:val="003836B1"/>
    <w:rsid w:val="003956B9"/>
    <w:rsid w:val="003B7E08"/>
    <w:rsid w:val="003C4A9C"/>
    <w:rsid w:val="003F2425"/>
    <w:rsid w:val="00411CAC"/>
    <w:rsid w:val="00471148"/>
    <w:rsid w:val="004C2B9C"/>
    <w:rsid w:val="004D31C9"/>
    <w:rsid w:val="005055D1"/>
    <w:rsid w:val="00511105"/>
    <w:rsid w:val="00516276"/>
    <w:rsid w:val="00532916"/>
    <w:rsid w:val="00534F8D"/>
    <w:rsid w:val="00546C8A"/>
    <w:rsid w:val="005577AA"/>
    <w:rsid w:val="0056677F"/>
    <w:rsid w:val="00567703"/>
    <w:rsid w:val="00576905"/>
    <w:rsid w:val="005A2DDB"/>
    <w:rsid w:val="005E1614"/>
    <w:rsid w:val="00603611"/>
    <w:rsid w:val="006620C9"/>
    <w:rsid w:val="006643EF"/>
    <w:rsid w:val="006701ED"/>
    <w:rsid w:val="00682C58"/>
    <w:rsid w:val="0068783D"/>
    <w:rsid w:val="006A3B1E"/>
    <w:rsid w:val="006E40C4"/>
    <w:rsid w:val="006F4838"/>
    <w:rsid w:val="00716FA1"/>
    <w:rsid w:val="00726BF3"/>
    <w:rsid w:val="00735019"/>
    <w:rsid w:val="007966F8"/>
    <w:rsid w:val="007B624D"/>
    <w:rsid w:val="007C4D69"/>
    <w:rsid w:val="007E2250"/>
    <w:rsid w:val="00822D03"/>
    <w:rsid w:val="008634C2"/>
    <w:rsid w:val="00894241"/>
    <w:rsid w:val="008A7EA3"/>
    <w:rsid w:val="008C19E5"/>
    <w:rsid w:val="008D7E29"/>
    <w:rsid w:val="00904AE2"/>
    <w:rsid w:val="00906376"/>
    <w:rsid w:val="00987474"/>
    <w:rsid w:val="009F6670"/>
    <w:rsid w:val="00AA5EEF"/>
    <w:rsid w:val="00AB6505"/>
    <w:rsid w:val="00AC3F96"/>
    <w:rsid w:val="00AC521F"/>
    <w:rsid w:val="00AF54BF"/>
    <w:rsid w:val="00B075B5"/>
    <w:rsid w:val="00B16EB3"/>
    <w:rsid w:val="00B20757"/>
    <w:rsid w:val="00B55289"/>
    <w:rsid w:val="00B6649A"/>
    <w:rsid w:val="00B8726A"/>
    <w:rsid w:val="00BA7B79"/>
    <w:rsid w:val="00BB02A7"/>
    <w:rsid w:val="00BC291B"/>
    <w:rsid w:val="00C03C65"/>
    <w:rsid w:val="00C115C7"/>
    <w:rsid w:val="00C26977"/>
    <w:rsid w:val="00C7454E"/>
    <w:rsid w:val="00C86A9E"/>
    <w:rsid w:val="00CD29EA"/>
    <w:rsid w:val="00CF5E95"/>
    <w:rsid w:val="00D522F8"/>
    <w:rsid w:val="00D96724"/>
    <w:rsid w:val="00DD5C8F"/>
    <w:rsid w:val="00DF25A1"/>
    <w:rsid w:val="00DF3E54"/>
    <w:rsid w:val="00E02BB6"/>
    <w:rsid w:val="00E479A3"/>
    <w:rsid w:val="00E52CE5"/>
    <w:rsid w:val="00EA340F"/>
    <w:rsid w:val="00EA4B7E"/>
    <w:rsid w:val="00EA5DD4"/>
    <w:rsid w:val="00EF47A6"/>
    <w:rsid w:val="00F021C4"/>
    <w:rsid w:val="00F3336D"/>
    <w:rsid w:val="00F57F5D"/>
    <w:rsid w:val="00F75EF3"/>
    <w:rsid w:val="00F81238"/>
    <w:rsid w:val="00F958F3"/>
    <w:rsid w:val="00FE2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BEB08C"/>
  <w15:docId w15:val="{B1AFA108-534E-420A-8948-34CD28AA6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qFormat/>
    <w:rsid w:val="003836B1"/>
    <w:rPr>
      <w:b/>
      <w:bCs/>
    </w:rPr>
  </w:style>
  <w:style w:type="paragraph" w:styleId="ListeParagraf">
    <w:name w:val="List Paragraph"/>
    <w:basedOn w:val="Normal"/>
    <w:uiPriority w:val="34"/>
    <w:qFormat/>
    <w:rsid w:val="003836B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667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05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55D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7114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ralkYok">
    <w:name w:val="No Spacing"/>
    <w:uiPriority w:val="1"/>
    <w:qFormat/>
    <w:rsid w:val="00347B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ABFFA7-7AB9-4153-8B56-E45F7EA66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Genel Muhasebe I</dc:title>
  <dc:creator>Arş. Gör. Ali Burak AKSUNGUR</dc:creator>
  <cp:lastModifiedBy>Arş. Gör. Ali Burak AKSUNGUR</cp:lastModifiedBy>
  <cp:revision>14</cp:revision>
  <cp:lastPrinted>2018-07-09T13:42:00Z</cp:lastPrinted>
  <dcterms:created xsi:type="dcterms:W3CDTF">2018-09-19T11:02:00Z</dcterms:created>
  <dcterms:modified xsi:type="dcterms:W3CDTF">2018-11-01T06:23:00Z</dcterms:modified>
</cp:coreProperties>
</file>